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b/>
          <w:bCs/>
          <w:color w:val="000000"/>
          <w:sz w:val="24"/>
        </w:rPr>
      </w:pPr>
    </w:p>
    <w:p>
      <w:pPr>
        <w:spacing w:line="360" w:lineRule="auto"/>
        <w:jc w:val="center"/>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企业信誉承诺</w:t>
      </w:r>
    </w:p>
    <w:p>
      <w:pPr>
        <w:tabs>
          <w:tab w:val="left" w:pos="6510"/>
        </w:tabs>
        <w:spacing w:line="360" w:lineRule="auto"/>
        <w:jc w:val="center"/>
        <w:rPr>
          <w:rFonts w:asciiTheme="minorEastAsia" w:hAnsiTheme="minorEastAsia" w:eastAsiaTheme="minorEastAsia"/>
          <w:b/>
          <w:color w:val="000000"/>
          <w:sz w:val="24"/>
        </w:rPr>
      </w:pPr>
    </w:p>
    <w:p>
      <w:pPr>
        <w:tabs>
          <w:tab w:val="left" w:pos="6510"/>
        </w:tabs>
        <w:spacing w:line="360" w:lineRule="auto"/>
        <w:ind w:firstLine="600" w:firstLineChars="250"/>
        <w:rPr>
          <w:rFonts w:asciiTheme="minorEastAsia" w:hAnsiTheme="minorEastAsia" w:eastAsiaTheme="minorEastAsia"/>
          <w:color w:val="000000"/>
          <w:sz w:val="24"/>
        </w:rPr>
      </w:pPr>
      <w:r>
        <w:rPr>
          <w:rFonts w:hint="eastAsia" w:asciiTheme="minorEastAsia" w:hAnsiTheme="minorEastAsia" w:eastAsiaTheme="minorEastAsia"/>
          <w:color w:val="000000"/>
          <w:sz w:val="24"/>
        </w:rPr>
        <w:t>本企业郑重承诺：本企业及负责人在参加投标活动前三年内，未因经营活动违法违规受到区及以上行政主管部门处罚。</w:t>
      </w:r>
    </w:p>
    <w:p>
      <w:pPr>
        <w:spacing w:line="360" w:lineRule="auto"/>
        <w:ind w:firstLine="6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本企业</w:t>
      </w:r>
      <w:r>
        <w:rPr>
          <w:rFonts w:hint="eastAsia" w:cs="宋体" w:asciiTheme="minorEastAsia" w:hAnsiTheme="minorEastAsia" w:eastAsiaTheme="minorEastAsia"/>
          <w:color w:val="000000"/>
          <w:sz w:val="24"/>
        </w:rPr>
        <w:t>未</w:t>
      </w:r>
      <w:r>
        <w:rPr>
          <w:rFonts w:cs="宋体" w:asciiTheme="minorEastAsia" w:hAnsiTheme="minorEastAsia" w:eastAsiaTheme="minorEastAsia"/>
          <w:color w:val="000000"/>
          <w:sz w:val="24"/>
        </w:rPr>
        <w:t>被相关行政监督部门责令停业或破产清算、财产被查封、接管、扣押或冻结的；在最近三年内（自应答截止日起向前推算）被相关行政监督部门认定存在串标、骗取中标、弄虚作假等违法行为的、存在重大安全生产事故的；在最近三年内被暂停或取消投标资格应答资格的，被认定存在串通应答、骗取中选、弄虚作假等行为的</w:t>
      </w:r>
      <w:r>
        <w:rPr>
          <w:rFonts w:hint="eastAsia" w:cs="宋体" w:asciiTheme="minorEastAsia" w:hAnsiTheme="minorEastAsia" w:eastAsiaTheme="minorEastAsia"/>
          <w:color w:val="000000"/>
          <w:sz w:val="24"/>
        </w:rPr>
        <w:t>。</w:t>
      </w:r>
    </w:p>
    <w:p>
      <w:pPr>
        <w:tabs>
          <w:tab w:val="left" w:pos="6510"/>
        </w:tabs>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我们提供的一切材料都是真实、有效的，如有弄虚作假及其他违法违规行为，本公司愿意接受厦门市有关部门依照有关法律、法规、规章或规定给予的处罚或处理。</w:t>
      </w:r>
    </w:p>
    <w:p>
      <w:pPr>
        <w:tabs>
          <w:tab w:val="left" w:pos="6510"/>
        </w:tabs>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特此承诺！</w:t>
      </w:r>
    </w:p>
    <w:p>
      <w:pPr>
        <w:spacing w:line="360" w:lineRule="auto"/>
        <w:ind w:left="3000" w:leftChars="1200" w:hanging="480" w:hangingChars="200"/>
        <w:rPr>
          <w:rFonts w:asciiTheme="minorEastAsia" w:hAnsiTheme="minorEastAsia" w:eastAsiaTheme="minorEastAsia"/>
          <w:bCs/>
          <w:color w:val="000000"/>
          <w:sz w:val="24"/>
        </w:rPr>
      </w:pPr>
    </w:p>
    <w:p>
      <w:pPr>
        <w:spacing w:line="360" w:lineRule="auto"/>
        <w:ind w:left="3079" w:leftChars="1466"/>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投标人</w:t>
      </w:r>
      <w:r>
        <w:rPr>
          <w:rFonts w:hint="eastAsia" w:asciiTheme="minorEastAsia" w:hAnsiTheme="minorEastAsia" w:eastAsiaTheme="minorEastAsia"/>
          <w:bCs/>
          <w:color w:val="000000"/>
          <w:sz w:val="24"/>
        </w:rPr>
        <w:t>（盖章）</w:t>
      </w:r>
      <w:r>
        <w:rPr>
          <w:rFonts w:hint="eastAsia" w:asciiTheme="minorEastAsia" w:hAnsiTheme="minorEastAsia" w:eastAsiaTheme="minorEastAsia"/>
          <w:color w:val="000000"/>
          <w:sz w:val="24"/>
        </w:rPr>
        <w:t>：</w:t>
      </w:r>
    </w:p>
    <w:p>
      <w:pPr>
        <w:spacing w:line="360" w:lineRule="auto"/>
        <w:ind w:left="3079" w:leftChars="1466"/>
        <w:rPr>
          <w:rFonts w:asciiTheme="minorEastAsia" w:hAnsiTheme="minorEastAsia" w:eastAsiaTheme="minorEastAsia"/>
          <w:bCs/>
          <w:color w:val="000000"/>
          <w:sz w:val="24"/>
        </w:rPr>
      </w:pPr>
    </w:p>
    <w:p>
      <w:pPr>
        <w:spacing w:line="360" w:lineRule="auto"/>
        <w:ind w:left="3079" w:leftChars="1466"/>
        <w:jc w:val="center"/>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法定代表人（签字或盖章）：</w:t>
      </w:r>
    </w:p>
    <w:p>
      <w:pPr>
        <w:spacing w:line="360" w:lineRule="auto"/>
        <w:ind w:left="3079" w:leftChars="1466"/>
        <w:jc w:val="center"/>
        <w:rPr>
          <w:rFonts w:asciiTheme="minorEastAsia" w:hAnsiTheme="minorEastAsia" w:eastAsiaTheme="minorEastAsia"/>
          <w:color w:val="000000"/>
          <w:sz w:val="24"/>
        </w:rPr>
      </w:pPr>
    </w:p>
    <w:p>
      <w:pPr>
        <w:spacing w:line="360" w:lineRule="auto"/>
        <w:ind w:firstLine="4320" w:firstLineChars="1800"/>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年  月  日</w:t>
      </w:r>
    </w:p>
    <w:p>
      <w:pPr>
        <w:spacing w:line="360" w:lineRule="auto"/>
        <w:ind w:firstLine="555"/>
        <w:jc w:val="center"/>
        <w:rPr>
          <w:rFonts w:asciiTheme="minorEastAsia" w:hAnsiTheme="minorEastAsia" w:eastAsiaTheme="minorEastAsia"/>
          <w:b/>
          <w:color w:val="000000"/>
          <w:sz w:val="24"/>
        </w:rPr>
      </w:pPr>
    </w:p>
    <w:p>
      <w:pPr>
        <w:spacing w:line="360" w:lineRule="auto"/>
        <w:ind w:firstLine="555"/>
        <w:jc w:val="center"/>
        <w:rPr>
          <w:rFonts w:asciiTheme="minorEastAsia" w:hAnsiTheme="minorEastAsia" w:eastAsiaTheme="minorEastAsia"/>
          <w:b/>
          <w:color w:val="000000"/>
          <w:sz w:val="24"/>
        </w:rPr>
      </w:pPr>
    </w:p>
    <w:p>
      <w:pPr>
        <w:spacing w:line="360" w:lineRule="auto"/>
        <w:ind w:firstLine="555"/>
        <w:jc w:val="center"/>
        <w:rPr>
          <w:rFonts w:asciiTheme="minorEastAsia" w:hAnsiTheme="minorEastAsia" w:eastAsiaTheme="minorEastAsia"/>
          <w:b/>
          <w:color w:val="000000"/>
          <w:sz w:val="24"/>
        </w:rPr>
      </w:pPr>
    </w:p>
    <w:p>
      <w:pPr>
        <w:spacing w:line="360" w:lineRule="auto"/>
        <w:rPr>
          <w:rFonts w:asciiTheme="minorEastAsia" w:hAnsiTheme="minorEastAsia" w:eastAsiaTheme="minorEastAsia"/>
          <w:b/>
          <w:color w:val="000000"/>
          <w:sz w:val="24"/>
        </w:rPr>
      </w:pPr>
    </w:p>
    <w:p>
      <w:pPr>
        <w:spacing w:line="360" w:lineRule="auto"/>
        <w:ind w:firstLine="555"/>
        <w:jc w:val="center"/>
        <w:rPr>
          <w:rFonts w:asciiTheme="minorEastAsia" w:hAnsiTheme="minorEastAsia" w:eastAsiaTheme="minorEastAsia"/>
          <w:b/>
          <w:color w:val="000000"/>
          <w:sz w:val="24"/>
        </w:rPr>
      </w:pPr>
    </w:p>
    <w:p>
      <w:pPr>
        <w:spacing w:line="360" w:lineRule="auto"/>
        <w:ind w:firstLine="555"/>
        <w:jc w:val="center"/>
        <w:rPr>
          <w:rFonts w:asciiTheme="minorEastAsia" w:hAnsiTheme="minorEastAsia" w:eastAsiaTheme="minorEastAsia"/>
          <w:b/>
          <w:color w:val="000000"/>
          <w:sz w:val="24"/>
        </w:rPr>
      </w:pPr>
    </w:p>
    <w:p>
      <w:pPr>
        <w:spacing w:line="360" w:lineRule="auto"/>
        <w:ind w:firstLine="555"/>
        <w:jc w:val="center"/>
        <w:rPr>
          <w:rFonts w:asciiTheme="minorEastAsia" w:hAnsiTheme="minorEastAsia" w:eastAsiaTheme="minorEastAsia"/>
          <w:b/>
          <w:color w:val="000000"/>
          <w:sz w:val="24"/>
        </w:rPr>
      </w:pPr>
    </w:p>
    <w:p>
      <w:pPr>
        <w:spacing w:line="360" w:lineRule="auto"/>
        <w:ind w:firstLine="555"/>
        <w:jc w:val="center"/>
        <w:rPr>
          <w:rFonts w:asciiTheme="minorEastAsia" w:hAnsiTheme="minorEastAsia" w:eastAsiaTheme="minorEastAsia"/>
          <w:b/>
          <w:color w:val="000000"/>
          <w:sz w:val="24"/>
        </w:rPr>
      </w:pPr>
    </w:p>
    <w:p>
      <w:pPr>
        <w:spacing w:line="360" w:lineRule="auto"/>
        <w:ind w:firstLine="555"/>
        <w:jc w:val="center"/>
        <w:rPr>
          <w:rFonts w:asciiTheme="minorEastAsia" w:hAnsiTheme="minorEastAsia" w:eastAsiaTheme="minorEastAsia"/>
          <w:b/>
          <w:color w:val="000000"/>
          <w:sz w:val="24"/>
        </w:rPr>
      </w:pPr>
    </w:p>
    <w:p>
      <w:pPr>
        <w:spacing w:line="360" w:lineRule="auto"/>
        <w:ind w:firstLine="555"/>
        <w:jc w:val="center"/>
        <w:rPr>
          <w:rFonts w:asciiTheme="minorEastAsia" w:hAnsiTheme="minorEastAsia" w:eastAsiaTheme="minorEastAsia"/>
          <w:b/>
          <w:color w:val="000000"/>
          <w:sz w:val="24"/>
        </w:rPr>
      </w:pPr>
    </w:p>
    <w:p>
      <w:pPr>
        <w:spacing w:line="360" w:lineRule="auto"/>
        <w:ind w:firstLine="555"/>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报价函</w:t>
      </w:r>
    </w:p>
    <w:p>
      <w:pPr>
        <w:spacing w:line="360" w:lineRule="auto"/>
        <w:ind w:firstLine="480"/>
        <w:rPr>
          <w:rFonts w:hint="eastAsia" w:asciiTheme="minorEastAsia" w:hAnsiTheme="minorEastAsia" w:eastAsiaTheme="minorEastAsia"/>
          <w:color w:val="000000"/>
          <w:sz w:val="24"/>
        </w:rPr>
      </w:pPr>
    </w:p>
    <w:p>
      <w:pPr>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根据已收到的</w:t>
      </w:r>
      <w:r>
        <w:rPr>
          <w:rFonts w:hint="eastAsia" w:asciiTheme="minorEastAsia" w:hAnsiTheme="minorEastAsia" w:eastAsiaTheme="minorEastAsia"/>
          <w:b/>
          <w:bCs/>
          <w:color w:val="000000"/>
          <w:sz w:val="24"/>
          <w:u w:val="single"/>
          <w:lang w:eastAsia="zh-CN"/>
        </w:rPr>
        <w:t>厦门</w:t>
      </w:r>
      <w:r>
        <w:rPr>
          <w:rFonts w:hint="eastAsia" w:asciiTheme="minorEastAsia" w:hAnsiTheme="minorEastAsia" w:eastAsiaTheme="minorEastAsia"/>
          <w:b/>
          <w:bCs/>
          <w:color w:val="000000"/>
          <w:sz w:val="24"/>
          <w:u w:val="single"/>
          <w:lang w:val="en-US" w:eastAsia="zh-CN"/>
        </w:rPr>
        <w:t>市</w:t>
      </w:r>
      <w:r>
        <w:rPr>
          <w:rFonts w:hint="eastAsia" w:asciiTheme="minorEastAsia" w:hAnsiTheme="minorEastAsia" w:eastAsiaTheme="minorEastAsia"/>
          <w:b/>
          <w:bCs/>
          <w:color w:val="000000"/>
          <w:sz w:val="24"/>
          <w:u w:val="single"/>
          <w:lang w:eastAsia="zh-CN"/>
        </w:rPr>
        <w:t>工人文化宫</w:t>
      </w:r>
      <w:r>
        <w:rPr>
          <w:rFonts w:hint="eastAsia" w:asciiTheme="minorEastAsia" w:hAnsiTheme="minorEastAsia" w:eastAsiaTheme="minorEastAsia"/>
          <w:b/>
          <w:bCs/>
          <w:color w:val="000000"/>
          <w:sz w:val="24"/>
          <w:u w:val="single"/>
          <w:lang w:val="en-US" w:eastAsia="zh-CN"/>
        </w:rPr>
        <w:t>游泳池水质处理</w:t>
      </w:r>
      <w:r>
        <w:rPr>
          <w:rFonts w:hint="eastAsia" w:asciiTheme="minorEastAsia" w:hAnsiTheme="minorEastAsia" w:eastAsiaTheme="minorEastAsia"/>
          <w:b/>
          <w:bCs/>
          <w:color w:val="000000"/>
          <w:sz w:val="24"/>
          <w:u w:val="single"/>
          <w:lang w:eastAsia="zh-CN"/>
        </w:rPr>
        <w:t>采购</w:t>
      </w:r>
      <w:r>
        <w:rPr>
          <w:rFonts w:hint="eastAsia" w:asciiTheme="minorEastAsia" w:hAnsiTheme="minorEastAsia" w:eastAsiaTheme="minorEastAsia"/>
          <w:color w:val="000000"/>
          <w:sz w:val="24"/>
        </w:rPr>
        <w:t>招标文件，我单位经考察现场和研究上述招标文件的所有内容后，我方响应招标文件要求，我方愿以以下投标价，承担本项目的服务。</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1966"/>
        <w:gridCol w:w="968"/>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74" w:type="dxa"/>
            <w:vAlign w:val="center"/>
          </w:tcPr>
          <w:p>
            <w:pPr>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投标单位/企业名称</w:t>
            </w:r>
          </w:p>
        </w:tc>
        <w:tc>
          <w:tcPr>
            <w:tcW w:w="5948" w:type="dxa"/>
            <w:gridSpan w:val="3"/>
            <w:vAlign w:val="center"/>
          </w:tcPr>
          <w:p>
            <w:pPr>
              <w:jc w:val="center"/>
              <w:rPr>
                <w:rFonts w:ascii="仿宋" w:hAnsi="仿宋" w:eastAsia="仿宋" w:cs="仿宋"/>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574" w:type="dxa"/>
            <w:vAlign w:val="center"/>
          </w:tcPr>
          <w:p>
            <w:pPr>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单位/企业</w:t>
            </w:r>
          </w:p>
          <w:p>
            <w:pPr>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法人</w:t>
            </w:r>
          </w:p>
        </w:tc>
        <w:tc>
          <w:tcPr>
            <w:tcW w:w="1966" w:type="dxa"/>
            <w:vAlign w:val="center"/>
          </w:tcPr>
          <w:p>
            <w:pPr>
              <w:jc w:val="center"/>
              <w:rPr>
                <w:rFonts w:ascii="仿宋" w:hAnsi="仿宋" w:eastAsia="仿宋" w:cs="仿宋"/>
                <w:color w:val="000000" w:themeColor="text1"/>
                <w:kern w:val="0"/>
                <w:sz w:val="32"/>
                <w:szCs w:val="32"/>
                <w14:textFill>
                  <w14:solidFill>
                    <w14:schemeClr w14:val="tx1"/>
                  </w14:solidFill>
                </w14:textFill>
              </w:rPr>
            </w:pPr>
          </w:p>
        </w:tc>
        <w:tc>
          <w:tcPr>
            <w:tcW w:w="968" w:type="dxa"/>
            <w:vAlign w:val="center"/>
          </w:tcPr>
          <w:p>
            <w:pPr>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身份</w:t>
            </w:r>
          </w:p>
          <w:p>
            <w:pPr>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证号</w:t>
            </w:r>
          </w:p>
        </w:tc>
        <w:tc>
          <w:tcPr>
            <w:tcW w:w="3014" w:type="dxa"/>
            <w:vAlign w:val="center"/>
          </w:tcPr>
          <w:p>
            <w:pPr>
              <w:jc w:val="center"/>
              <w:rPr>
                <w:rFonts w:ascii="仿宋" w:hAnsi="仿宋" w:eastAsia="仿宋" w:cs="仿宋"/>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574" w:type="dxa"/>
            <w:vAlign w:val="center"/>
          </w:tcPr>
          <w:p>
            <w:pPr>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投标人姓名</w:t>
            </w:r>
          </w:p>
        </w:tc>
        <w:tc>
          <w:tcPr>
            <w:tcW w:w="1966" w:type="dxa"/>
            <w:vAlign w:val="center"/>
          </w:tcPr>
          <w:p>
            <w:pPr>
              <w:jc w:val="center"/>
              <w:rPr>
                <w:rFonts w:ascii="仿宋" w:hAnsi="仿宋" w:eastAsia="仿宋" w:cs="仿宋"/>
                <w:color w:val="000000" w:themeColor="text1"/>
                <w:kern w:val="0"/>
                <w:sz w:val="32"/>
                <w:szCs w:val="32"/>
                <w14:textFill>
                  <w14:solidFill>
                    <w14:schemeClr w14:val="tx1"/>
                  </w14:solidFill>
                </w14:textFill>
              </w:rPr>
            </w:pPr>
          </w:p>
        </w:tc>
        <w:tc>
          <w:tcPr>
            <w:tcW w:w="968" w:type="dxa"/>
            <w:vAlign w:val="center"/>
          </w:tcPr>
          <w:p>
            <w:pPr>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身份</w:t>
            </w:r>
          </w:p>
          <w:p>
            <w:pPr>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证号</w:t>
            </w:r>
          </w:p>
        </w:tc>
        <w:tc>
          <w:tcPr>
            <w:tcW w:w="3014" w:type="dxa"/>
            <w:vAlign w:val="center"/>
          </w:tcPr>
          <w:p>
            <w:pPr>
              <w:jc w:val="center"/>
              <w:rPr>
                <w:rFonts w:ascii="仿宋" w:hAnsi="仿宋" w:eastAsia="仿宋" w:cs="仿宋"/>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574" w:type="dxa"/>
            <w:vAlign w:val="center"/>
          </w:tcPr>
          <w:p>
            <w:pPr>
              <w:jc w:val="center"/>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游泳池水质处理报价</w:t>
            </w:r>
          </w:p>
        </w:tc>
        <w:tc>
          <w:tcPr>
            <w:tcW w:w="5948" w:type="dxa"/>
            <w:gridSpan w:val="3"/>
            <w:vAlign w:val="center"/>
          </w:tcPr>
          <w:p>
            <w:pPr>
              <w:jc w:val="center"/>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元</w:t>
            </w:r>
            <w:r>
              <w:rPr>
                <w:rFonts w:hint="eastAsia" w:ascii="仿宋" w:hAnsi="仿宋" w:eastAsia="仿宋" w:cs="仿宋"/>
                <w:color w:val="000000" w:themeColor="text1"/>
                <w:kern w:val="0"/>
                <w:sz w:val="32"/>
                <w:szCs w:val="32"/>
                <w:lang w:val="en-US" w:eastAsia="zh-CN"/>
                <w14:textFill>
                  <w14:solidFill>
                    <w14:schemeClr w14:val="tx1"/>
                  </w14:solidFill>
                </w14:textFill>
              </w:rPr>
              <w:t>/年</w:t>
            </w:r>
          </w:p>
        </w:tc>
      </w:tr>
    </w:tbl>
    <w:p>
      <w:pPr>
        <w:spacing w:line="360" w:lineRule="auto"/>
        <w:ind w:firstLine="482" w:firstLineChars="200"/>
        <w:rPr>
          <w:rFonts w:asciiTheme="minorEastAsia" w:hAnsiTheme="minorEastAsia" w:eastAsiaTheme="minorEastAsia"/>
          <w:b/>
          <w:color w:val="000000"/>
          <w:sz w:val="24"/>
        </w:rPr>
      </w:pPr>
    </w:p>
    <w:p>
      <w:pPr>
        <w:spacing w:line="360" w:lineRule="auto"/>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备注：以上价格含税。</w:t>
      </w:r>
    </w:p>
    <w:p>
      <w:pPr>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2．一旦我方中标，我方保证根据项目情况配备符合项目要求的人员按时按要求开展工作。</w:t>
      </w:r>
    </w:p>
    <w:p>
      <w:pPr>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3.我方对合同协议条款无意见，一旦中标，我方将接受此协议条款约束。      </w:t>
      </w:r>
    </w:p>
    <w:p>
      <w:pPr>
        <w:spacing w:line="360" w:lineRule="auto"/>
        <w:ind w:firstLine="5040" w:firstLineChars="2100"/>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投标人（盖章）：</w:t>
      </w:r>
    </w:p>
    <w:p>
      <w:pPr>
        <w:spacing w:line="360" w:lineRule="auto"/>
        <w:ind w:firstLine="555"/>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ab/>
      </w:r>
      <w:r>
        <w:rPr>
          <w:rFonts w:hint="eastAsia" w:asciiTheme="minorEastAsia" w:hAnsiTheme="minorEastAsia" w:eastAsiaTheme="minorEastAsia"/>
          <w:color w:val="000000"/>
          <w:sz w:val="24"/>
        </w:rPr>
        <w:t xml:space="preserve">               法定代表人（签字或盖章）：  </w:t>
      </w:r>
    </w:p>
    <w:p>
      <w:pPr>
        <w:spacing w:line="360" w:lineRule="auto"/>
        <w:ind w:firstLine="555"/>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日期：  年  月  日</w:t>
      </w:r>
    </w:p>
    <w:p>
      <w:pPr>
        <w:spacing w:line="360" w:lineRule="auto"/>
        <w:ind w:firstLine="555"/>
        <w:jc w:val="center"/>
        <w:rPr>
          <w:rFonts w:asciiTheme="minorEastAsia" w:hAnsiTheme="minorEastAsia" w:eastAsiaTheme="minorEastAsia"/>
          <w:color w:val="000000"/>
          <w:sz w:val="24"/>
        </w:rPr>
      </w:pPr>
    </w:p>
    <w:p/>
    <w:p/>
    <w:p/>
    <w:p/>
    <w:p/>
    <w:p/>
    <w:p>
      <w:pPr>
        <w:jc w:val="center"/>
        <w:rPr>
          <w:rFonts w:hint="eastAsia"/>
          <w:sz w:val="32"/>
          <w:szCs w:val="40"/>
          <w:lang w:val="en-US" w:eastAsia="zh-CN"/>
        </w:rPr>
      </w:pPr>
      <w:r>
        <w:rPr>
          <w:rFonts w:hint="eastAsia"/>
          <w:sz w:val="32"/>
          <w:szCs w:val="40"/>
          <w:lang w:val="en-US" w:eastAsia="zh-CN"/>
        </w:rPr>
        <w:t>本地化服务承诺书</w:t>
      </w:r>
    </w:p>
    <w:p>
      <w:pPr>
        <w:numPr>
          <w:numId w:val="0"/>
        </w:numPr>
        <w:jc w:val="left"/>
        <w:rPr>
          <w:rFonts w:hint="eastAsia"/>
          <w:sz w:val="32"/>
          <w:szCs w:val="40"/>
          <w:lang w:val="en-US" w:eastAsia="zh-CN"/>
        </w:rPr>
      </w:pPr>
    </w:p>
    <w:p>
      <w:pPr>
        <w:numPr>
          <w:numId w:val="0"/>
        </w:numPr>
        <w:ind w:firstLine="640"/>
        <w:jc w:val="left"/>
        <w:rPr>
          <w:rFonts w:hint="eastAsia"/>
          <w:sz w:val="32"/>
          <w:szCs w:val="40"/>
          <w:lang w:val="en-US" w:eastAsia="zh-CN"/>
        </w:rPr>
      </w:pPr>
      <w:r>
        <w:rPr>
          <w:rFonts w:hint="eastAsia"/>
          <w:sz w:val="32"/>
          <w:szCs w:val="40"/>
          <w:lang w:val="en-US" w:eastAsia="zh-CN"/>
        </w:rPr>
        <w:t>在服务期内，如遇紧急水质问题，接到甲方电话后30分钟内到达现场，未能按时到达的按1000元/次处罚</w:t>
      </w:r>
    </w:p>
    <w:p>
      <w:pPr>
        <w:pStyle w:val="4"/>
        <w:spacing w:before="0" w:beforeAutospacing="0" w:after="0" w:afterAutospacing="0" w:line="360" w:lineRule="auto"/>
        <w:ind w:firstLine="480"/>
        <w:rPr>
          <w:rFonts w:hint="eastAsia"/>
          <w:sz w:val="32"/>
          <w:szCs w:val="40"/>
          <w:lang w:val="en-US" w:eastAsia="zh-CN"/>
        </w:rPr>
      </w:pPr>
      <w:r>
        <w:rPr>
          <w:rFonts w:hint="eastAsia"/>
          <w:sz w:val="32"/>
          <w:szCs w:val="40"/>
          <w:lang w:val="en-US" w:eastAsia="zh-CN"/>
        </w:rPr>
        <w:t>水质处理服务做到专人专管，</w:t>
      </w:r>
      <w:r>
        <w:rPr>
          <w:rFonts w:hint="eastAsia"/>
          <w:sz w:val="32"/>
          <w:szCs w:val="40"/>
          <w:lang w:val="en-US" w:eastAsia="zh-CN"/>
        </w:rPr>
        <w:t>乙方根据甲方的实际情况，提供完善的水处理方案。乙方承诺定期水质抽测各项指标必须符合国家相关规定，以保证水质合乎要求且清澈见底，无刺激性气味。</w:t>
      </w:r>
    </w:p>
    <w:p>
      <w:pPr>
        <w:numPr>
          <w:numId w:val="0"/>
        </w:numPr>
        <w:ind w:firstLine="640"/>
        <w:jc w:val="left"/>
        <w:rPr>
          <w:rFonts w:hint="eastAsia"/>
          <w:sz w:val="32"/>
          <w:szCs w:val="40"/>
          <w:lang w:val="en-US" w:eastAsia="zh-CN"/>
        </w:rPr>
      </w:pPr>
    </w:p>
    <w:p>
      <w:pPr>
        <w:numPr>
          <w:numId w:val="0"/>
        </w:numPr>
        <w:ind w:firstLine="640"/>
        <w:jc w:val="left"/>
        <w:rPr>
          <w:rFonts w:hint="eastAsia"/>
          <w:sz w:val="32"/>
          <w:szCs w:val="40"/>
          <w:lang w:val="en-US" w:eastAsia="zh-CN"/>
        </w:rPr>
      </w:pPr>
      <w:bookmarkStart w:id="0" w:name="_GoBack"/>
      <w:bookmarkEnd w:id="0"/>
    </w:p>
    <w:p>
      <w:pPr>
        <w:numPr>
          <w:numId w:val="0"/>
        </w:numPr>
        <w:ind w:firstLine="640"/>
        <w:jc w:val="left"/>
        <w:rPr>
          <w:rFonts w:hint="eastAsia"/>
          <w:sz w:val="32"/>
          <w:szCs w:val="40"/>
          <w:lang w:val="en-US" w:eastAsia="zh-CN"/>
        </w:rPr>
      </w:pPr>
    </w:p>
    <w:p>
      <w:pPr>
        <w:numPr>
          <w:numId w:val="0"/>
        </w:numPr>
        <w:ind w:firstLine="640"/>
        <w:jc w:val="left"/>
        <w:rPr>
          <w:rFonts w:hint="eastAsia"/>
          <w:sz w:val="32"/>
          <w:szCs w:val="40"/>
          <w:lang w:val="en-US" w:eastAsia="zh-CN"/>
        </w:rPr>
      </w:pPr>
    </w:p>
    <w:p>
      <w:pPr>
        <w:numPr>
          <w:numId w:val="0"/>
        </w:numPr>
        <w:ind w:firstLine="640"/>
        <w:jc w:val="left"/>
        <w:rPr>
          <w:rFonts w:hint="eastAsia"/>
          <w:sz w:val="32"/>
          <w:szCs w:val="40"/>
          <w:lang w:val="en-US" w:eastAsia="zh-CN"/>
        </w:rPr>
      </w:pPr>
    </w:p>
    <w:p>
      <w:pPr>
        <w:numPr>
          <w:numId w:val="0"/>
        </w:numPr>
        <w:ind w:firstLine="640"/>
        <w:jc w:val="left"/>
        <w:rPr>
          <w:rFonts w:hint="eastAsia"/>
          <w:sz w:val="32"/>
          <w:szCs w:val="40"/>
          <w:lang w:val="en-US" w:eastAsia="zh-CN"/>
        </w:rPr>
      </w:pPr>
    </w:p>
    <w:p>
      <w:pPr>
        <w:numPr>
          <w:numId w:val="0"/>
        </w:numPr>
        <w:ind w:firstLine="640"/>
        <w:jc w:val="right"/>
        <w:rPr>
          <w:rFonts w:hint="default"/>
          <w:sz w:val="32"/>
          <w:szCs w:val="40"/>
          <w:lang w:val="en-US" w:eastAsia="zh-CN"/>
        </w:rPr>
      </w:pPr>
      <w:r>
        <w:rPr>
          <w:rFonts w:hint="default"/>
          <w:sz w:val="32"/>
          <w:szCs w:val="40"/>
          <w:lang w:val="en-US" w:eastAsia="zh-CN"/>
        </w:rPr>
        <w:t>投标人：（全称并加盖单位公章）</w:t>
      </w:r>
    </w:p>
    <w:p>
      <w:pPr>
        <w:numPr>
          <w:numId w:val="0"/>
        </w:numPr>
        <w:ind w:firstLine="640"/>
        <w:jc w:val="right"/>
        <w:rPr>
          <w:rFonts w:hint="default"/>
          <w:sz w:val="32"/>
          <w:szCs w:val="40"/>
          <w:lang w:val="en-US" w:eastAsia="zh-CN"/>
        </w:rPr>
      </w:pPr>
      <w:r>
        <w:rPr>
          <w:rFonts w:hint="default"/>
          <w:sz w:val="32"/>
          <w:szCs w:val="40"/>
          <w:lang w:val="en-US" w:eastAsia="zh-CN"/>
        </w:rPr>
        <w:t>日期：　　年　　月　　日</w:t>
      </w:r>
    </w:p>
    <w:sectPr>
      <w:headerReference r:id="rId3" w:type="default"/>
      <w:footerReference r:id="rId4" w:type="default"/>
      <w:footerReference r:id="rId5" w:type="even"/>
      <w:pgSz w:w="11906" w:h="16838"/>
      <w:pgMar w:top="1440" w:right="1800" w:bottom="1440" w:left="1800" w:header="454"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2"/>
      <w:tabs>
        <w:tab w:val="left" w:pos="5325"/>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NDIwZDU1NzdhNzkxMjc0ZGEzNDEyYmFlZWEwNjAifQ=="/>
  </w:docVars>
  <w:rsids>
    <w:rsidRoot w:val="00424AB5"/>
    <w:rsid w:val="00092D8E"/>
    <w:rsid w:val="00123C84"/>
    <w:rsid w:val="001F1D3E"/>
    <w:rsid w:val="00252523"/>
    <w:rsid w:val="00345013"/>
    <w:rsid w:val="00355747"/>
    <w:rsid w:val="00382B1D"/>
    <w:rsid w:val="003A7287"/>
    <w:rsid w:val="003E3A38"/>
    <w:rsid w:val="00424AB5"/>
    <w:rsid w:val="00454BF6"/>
    <w:rsid w:val="00467D45"/>
    <w:rsid w:val="004E37B2"/>
    <w:rsid w:val="005250E3"/>
    <w:rsid w:val="005A3F7B"/>
    <w:rsid w:val="005B4E19"/>
    <w:rsid w:val="005E69CF"/>
    <w:rsid w:val="006125BC"/>
    <w:rsid w:val="006129AE"/>
    <w:rsid w:val="006165FC"/>
    <w:rsid w:val="00635CC8"/>
    <w:rsid w:val="007A3932"/>
    <w:rsid w:val="00823506"/>
    <w:rsid w:val="00847872"/>
    <w:rsid w:val="00880D4A"/>
    <w:rsid w:val="00885482"/>
    <w:rsid w:val="008C3CB7"/>
    <w:rsid w:val="008E2B32"/>
    <w:rsid w:val="008F0646"/>
    <w:rsid w:val="0094303E"/>
    <w:rsid w:val="00956926"/>
    <w:rsid w:val="00962517"/>
    <w:rsid w:val="00990E91"/>
    <w:rsid w:val="009C2B7C"/>
    <w:rsid w:val="009C618F"/>
    <w:rsid w:val="009E78A0"/>
    <w:rsid w:val="00A75222"/>
    <w:rsid w:val="00BC465E"/>
    <w:rsid w:val="00C03F35"/>
    <w:rsid w:val="00C06B1F"/>
    <w:rsid w:val="00C52530"/>
    <w:rsid w:val="00C74D9F"/>
    <w:rsid w:val="00CD019A"/>
    <w:rsid w:val="00E21258"/>
    <w:rsid w:val="00F1105D"/>
    <w:rsid w:val="00F606C9"/>
    <w:rsid w:val="00F6411A"/>
    <w:rsid w:val="00FB2FC8"/>
    <w:rsid w:val="06A12288"/>
    <w:rsid w:val="0C415B59"/>
    <w:rsid w:val="1664559A"/>
    <w:rsid w:val="2FB17323"/>
    <w:rsid w:val="3FCB1915"/>
    <w:rsid w:val="6041043A"/>
    <w:rsid w:val="64DA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542</Words>
  <Characters>543</Characters>
  <Lines>4</Lines>
  <Paragraphs>1</Paragraphs>
  <TotalTime>1</TotalTime>
  <ScaleCrop>false</ScaleCrop>
  <LinksUpToDate>false</LinksUpToDate>
  <CharactersWithSpaces>615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2021-07-08T09:26:00Z</dcterms:created>
  <dc:creator>Administrator</dc:creator>
  <cp:lastModifiedBy>且听風吟</cp:lastModifiedBy>
  <cp:lastPrinted>2020-11-17T07:35:00Z</cp:lastPrinted>
  <dcterms:modified xsi:type="dcterms:W3CDTF">2023-04-07T02:54:58Z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A681C2AE3DAE443191CA1C924D088005</vt:lpwstr>
  </property>
</Properties>
</file>